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91" w:rsidRDefault="008B3074">
      <w:r>
        <w:t>Odpowiedzi:</w:t>
      </w:r>
    </w:p>
    <w:p w:rsidR="008B3074" w:rsidRDefault="008B3074">
      <w:r>
        <w:t>Ad. 1</w:t>
      </w:r>
      <w:r w:rsidR="004E7CA6">
        <w:t xml:space="preserve"> </w:t>
      </w:r>
      <w:r>
        <w:t>Tak, Zamawiający odłączy zbiornik i przewiezie go do drzwi wejściowych do budynku (bocznych lub głównych).</w:t>
      </w:r>
    </w:p>
    <w:p w:rsidR="008B3074" w:rsidRDefault="008B3074">
      <w:r>
        <w:t>Ad. 2 Zamawiający dopuszcza dostarczenie azotu medycznego.</w:t>
      </w:r>
    </w:p>
    <w:p w:rsidR="008B3074" w:rsidRDefault="008B3074">
      <w:r>
        <w:t>Ad. 3 Tak, Zamawiający każdorazowo przygotuje nawierzchnię podjazdu do miejsca tankowania.</w:t>
      </w:r>
    </w:p>
    <w:sectPr w:rsidR="008B3074" w:rsidSect="001F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3074"/>
    <w:rsid w:val="001F2A91"/>
    <w:rsid w:val="004E7CA6"/>
    <w:rsid w:val="008B3074"/>
    <w:rsid w:val="00D4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komp10</dc:creator>
  <cp:lastModifiedBy>komp10</cp:lastModifiedBy>
  <cp:revision>3</cp:revision>
  <dcterms:created xsi:type="dcterms:W3CDTF">2019-02-04T06:43:00Z</dcterms:created>
  <dcterms:modified xsi:type="dcterms:W3CDTF">2019-02-04T07:04:00Z</dcterms:modified>
</cp:coreProperties>
</file>